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C7FB8" w14:textId="1B6C895F" w:rsidR="00703F9C" w:rsidRPr="004678F3" w:rsidRDefault="00703F9C">
      <w:pPr>
        <w:rPr>
          <w:rFonts w:ascii="Calibri" w:hAnsi="Calibri"/>
          <w:lang w:val="el-GR"/>
        </w:rPr>
      </w:pPr>
      <w:r w:rsidRPr="004678F3">
        <w:rPr>
          <w:rFonts w:ascii="Calibri" w:hAnsi="Calibri"/>
        </w:rPr>
        <w:t xml:space="preserve">ΠΤΟΛΕΜΑΪΔΑ </w:t>
      </w:r>
      <w:r w:rsidR="004678F3">
        <w:rPr>
          <w:rFonts w:ascii="Calibri" w:hAnsi="Calibri"/>
          <w:lang w:val="el-GR"/>
        </w:rPr>
        <w:t>13</w:t>
      </w:r>
      <w:r w:rsidRPr="004678F3">
        <w:rPr>
          <w:rFonts w:ascii="Calibri" w:hAnsi="Calibri"/>
        </w:rPr>
        <w:t>-</w:t>
      </w:r>
      <w:r w:rsidR="00FF196C" w:rsidRPr="004678F3">
        <w:rPr>
          <w:rFonts w:ascii="Calibri" w:hAnsi="Calibri"/>
          <w:lang w:val="el-GR"/>
        </w:rPr>
        <w:t>0</w:t>
      </w:r>
      <w:r w:rsidR="00EA36E8" w:rsidRPr="004678F3">
        <w:rPr>
          <w:rFonts w:ascii="Calibri" w:hAnsi="Calibri"/>
          <w:lang w:val="el-GR"/>
        </w:rPr>
        <w:t>1</w:t>
      </w:r>
      <w:r w:rsidRPr="004678F3">
        <w:rPr>
          <w:rFonts w:ascii="Calibri" w:hAnsi="Calibri"/>
        </w:rPr>
        <w:t>-20</w:t>
      </w:r>
      <w:r w:rsidR="00774FE1" w:rsidRPr="004678F3">
        <w:rPr>
          <w:rFonts w:ascii="Calibri" w:hAnsi="Calibri"/>
          <w:lang w:val="el-GR"/>
        </w:rPr>
        <w:t>2</w:t>
      </w:r>
      <w:r w:rsidR="003B5655" w:rsidRPr="004678F3">
        <w:rPr>
          <w:rFonts w:ascii="Calibri" w:hAnsi="Calibri"/>
          <w:lang w:val="el-GR"/>
        </w:rPr>
        <w:t>5</w:t>
      </w:r>
    </w:p>
    <w:p w14:paraId="482CA929" w14:textId="6F226A24" w:rsidR="0096496B" w:rsidRPr="004678F3" w:rsidRDefault="00FF568A">
      <w:pPr>
        <w:rPr>
          <w:rFonts w:ascii="Calibri" w:hAnsi="Calibri"/>
          <w:b/>
          <w:bCs/>
          <w:lang w:val="el-GR"/>
        </w:rPr>
      </w:pPr>
      <w:r w:rsidRPr="004678F3">
        <w:rPr>
          <w:rFonts w:ascii="Calibri" w:hAnsi="Calibri"/>
          <w:lang w:val="el-GR"/>
        </w:rPr>
        <w:t>ΑΡ. ΠΡΩΤ.</w:t>
      </w:r>
      <w:r w:rsidR="00366B92">
        <w:rPr>
          <w:rFonts w:ascii="Calibri" w:hAnsi="Calibri"/>
          <w:lang w:val="el-GR"/>
        </w:rPr>
        <w:t xml:space="preserve"> </w:t>
      </w:r>
      <w:r w:rsidR="004678F3">
        <w:rPr>
          <w:rFonts w:ascii="Calibri" w:hAnsi="Calibri"/>
          <w:lang w:val="el-GR"/>
        </w:rPr>
        <w:t>150</w:t>
      </w:r>
    </w:p>
    <w:p w14:paraId="74625246" w14:textId="4EB274A3" w:rsidR="00703F9C" w:rsidRPr="001755E4" w:rsidRDefault="00703F9C">
      <w:pPr>
        <w:pStyle w:val="8"/>
        <w:ind w:left="18" w:firstLine="0"/>
        <w:rPr>
          <w:rFonts w:ascii="Calibri" w:hAnsi="Calibri" w:cs="Tahoma"/>
          <w:sz w:val="48"/>
          <w:u w:val="single"/>
          <w:lang w:val="el-GR"/>
        </w:rPr>
      </w:pPr>
      <w:r w:rsidRPr="001755E4">
        <w:rPr>
          <w:rFonts w:ascii="Calibri" w:hAnsi="Calibri" w:cs="Tahoma"/>
          <w:sz w:val="48"/>
          <w:u w:val="single"/>
          <w:lang w:val="el-GR"/>
        </w:rPr>
        <w:t>ΑΝΑΚΟΙΝΩΣΗ</w:t>
      </w:r>
    </w:p>
    <w:p w14:paraId="52F86DA6" w14:textId="5AC052C0" w:rsidR="00A93B52" w:rsidRDefault="00A93B52" w:rsidP="00A93B52">
      <w:pPr>
        <w:jc w:val="center"/>
        <w:rPr>
          <w:lang w:val="el-GR"/>
        </w:rPr>
      </w:pPr>
    </w:p>
    <w:p w14:paraId="11E44709" w14:textId="33AE1AF3" w:rsidR="00703F9C" w:rsidRPr="00891E22" w:rsidRDefault="001755E4" w:rsidP="001755E4">
      <w:pPr>
        <w:ind w:left="142"/>
        <w:jc w:val="center"/>
        <w:rPr>
          <w:rFonts w:ascii="Calibri" w:hAnsi="Calibri" w:cs="Tahoma"/>
          <w:b/>
          <w:sz w:val="28"/>
          <w:szCs w:val="28"/>
          <w:lang w:val="el-GR"/>
        </w:rPr>
      </w:pPr>
      <w:r w:rsidRPr="001755E4">
        <w:rPr>
          <w:rFonts w:ascii="Calibri" w:hAnsi="Calibri" w:cs="Tahoma"/>
          <w:b/>
          <w:sz w:val="28"/>
          <w:szCs w:val="28"/>
          <w:lang w:val="el-GR"/>
        </w:rPr>
        <w:t>ΘΕΜΑ : ΠΡΟΘΕΣΜΙΑ ΣΥΝΑΨΗΣ ΣΥΜΒΟΛΑΙΩΝ ΝΕΩΝ ΣΥΝΔΕΣΕΩΝ ΜΕ ΤΗΝ ΤΗΛΕΘΕΡΜΑΝΣΗ ΓΙΑ ΤΗΝ ΠΕΡΙΟΔΟ 202</w:t>
      </w:r>
      <w:r w:rsidR="003B5655">
        <w:rPr>
          <w:rFonts w:ascii="Calibri" w:hAnsi="Calibri" w:cs="Tahoma"/>
          <w:b/>
          <w:sz w:val="28"/>
          <w:szCs w:val="28"/>
          <w:lang w:val="el-GR"/>
        </w:rPr>
        <w:t>5</w:t>
      </w:r>
      <w:r w:rsidRPr="001755E4">
        <w:rPr>
          <w:rFonts w:ascii="Calibri" w:hAnsi="Calibri" w:cs="Tahoma"/>
          <w:b/>
          <w:sz w:val="28"/>
          <w:szCs w:val="28"/>
          <w:lang w:val="el-GR"/>
        </w:rPr>
        <w:t>-202</w:t>
      </w:r>
      <w:r w:rsidR="003B5655">
        <w:rPr>
          <w:rFonts w:ascii="Calibri" w:hAnsi="Calibri" w:cs="Tahoma"/>
          <w:b/>
          <w:sz w:val="28"/>
          <w:szCs w:val="28"/>
          <w:lang w:val="el-GR"/>
        </w:rPr>
        <w:t>6</w:t>
      </w:r>
    </w:p>
    <w:p w14:paraId="67682771" w14:textId="77777777" w:rsidR="001755E4" w:rsidRDefault="001755E4" w:rsidP="001755E4">
      <w:pPr>
        <w:ind w:left="142"/>
        <w:jc w:val="center"/>
        <w:rPr>
          <w:rFonts w:ascii="Calibri" w:hAnsi="Calibri" w:cs="Tahoma"/>
          <w:b/>
          <w:sz w:val="28"/>
          <w:szCs w:val="28"/>
          <w:lang w:val="el-GR"/>
        </w:rPr>
      </w:pPr>
    </w:p>
    <w:p w14:paraId="21BE1922" w14:textId="77777777" w:rsidR="001755E4" w:rsidRPr="001755E4" w:rsidRDefault="001755E4" w:rsidP="001755E4">
      <w:pPr>
        <w:ind w:left="142"/>
        <w:jc w:val="center"/>
        <w:rPr>
          <w:rFonts w:ascii="Calibri" w:hAnsi="Calibri" w:cs="Tahoma"/>
          <w:b/>
          <w:sz w:val="28"/>
          <w:szCs w:val="28"/>
          <w:lang w:val="el-GR"/>
        </w:rPr>
      </w:pPr>
    </w:p>
    <w:p w14:paraId="7D85EEF8" w14:textId="77777777" w:rsidR="009E257A" w:rsidRDefault="009E257A">
      <w:pPr>
        <w:spacing w:line="120" w:lineRule="auto"/>
        <w:ind w:left="142"/>
        <w:rPr>
          <w:rFonts w:ascii="Calibri" w:hAnsi="Calibri" w:cs="Tahoma"/>
          <w:lang w:val="el-GR"/>
        </w:rPr>
      </w:pPr>
    </w:p>
    <w:p w14:paraId="43EB6F7C" w14:textId="05F1F61C" w:rsidR="00021CC5" w:rsidRDefault="001F55C2" w:rsidP="001A00F2">
      <w:pPr>
        <w:pStyle w:val="210"/>
        <w:ind w:firstLine="0"/>
        <w:rPr>
          <w:rFonts w:ascii="Calibri" w:hAnsi="Calibri" w:cs="Tahoma"/>
          <w:b w:val="0"/>
          <w:bCs w:val="0"/>
          <w:sz w:val="26"/>
          <w:szCs w:val="26"/>
        </w:rPr>
      </w:pPr>
      <w:r>
        <w:rPr>
          <w:rFonts w:ascii="Calibri" w:hAnsi="Calibri" w:cs="Tahoma"/>
          <w:b w:val="0"/>
          <w:bCs w:val="0"/>
          <w:sz w:val="26"/>
          <w:szCs w:val="26"/>
        </w:rPr>
        <w:t>Α</w:t>
      </w:r>
      <w:r w:rsidR="001755E4">
        <w:rPr>
          <w:rFonts w:ascii="Calibri" w:hAnsi="Calibri" w:cs="Tahoma"/>
          <w:b w:val="0"/>
          <w:bCs w:val="0"/>
          <w:sz w:val="26"/>
          <w:szCs w:val="26"/>
        </w:rPr>
        <w:t xml:space="preserve">πό τη Δ.Ε.ΤΗ.Π. ανακοινώνεται ότι σύμφωνα με την </w:t>
      </w:r>
      <w:proofErr w:type="spellStart"/>
      <w:r w:rsidR="001755E4">
        <w:rPr>
          <w:rFonts w:ascii="Calibri" w:hAnsi="Calibri" w:cs="Tahoma"/>
          <w:b w:val="0"/>
          <w:bCs w:val="0"/>
          <w:sz w:val="26"/>
          <w:szCs w:val="26"/>
        </w:rPr>
        <w:t>υπ`αρίθμ</w:t>
      </w:r>
      <w:proofErr w:type="spellEnd"/>
      <w:r w:rsidR="001755E4">
        <w:rPr>
          <w:rFonts w:ascii="Calibri" w:hAnsi="Calibri" w:cs="Tahoma"/>
          <w:b w:val="0"/>
          <w:bCs w:val="0"/>
          <w:sz w:val="26"/>
          <w:szCs w:val="26"/>
        </w:rPr>
        <w:t>. 37/2018 Α.Δ.Σ. Δ.Ε.ΤΗ.Π., όσοι ενδιαφέρονται να συνδεθούν με την Τηλεθέρμανση την επόμενη περίοδο λειτουργίας 202</w:t>
      </w:r>
      <w:r w:rsidR="003B5655">
        <w:rPr>
          <w:rFonts w:ascii="Calibri" w:hAnsi="Calibri" w:cs="Tahoma"/>
          <w:b w:val="0"/>
          <w:bCs w:val="0"/>
          <w:sz w:val="26"/>
          <w:szCs w:val="26"/>
        </w:rPr>
        <w:t>5</w:t>
      </w:r>
      <w:r w:rsidR="001755E4">
        <w:rPr>
          <w:rFonts w:ascii="Calibri" w:hAnsi="Calibri" w:cs="Tahoma"/>
          <w:b w:val="0"/>
          <w:bCs w:val="0"/>
          <w:sz w:val="26"/>
          <w:szCs w:val="26"/>
        </w:rPr>
        <w:t>-202</w:t>
      </w:r>
      <w:r w:rsidR="003B5655">
        <w:rPr>
          <w:rFonts w:ascii="Calibri" w:hAnsi="Calibri" w:cs="Tahoma"/>
          <w:b w:val="0"/>
          <w:bCs w:val="0"/>
          <w:sz w:val="26"/>
          <w:szCs w:val="26"/>
        </w:rPr>
        <w:t>6</w:t>
      </w:r>
      <w:r w:rsidR="001755E4">
        <w:rPr>
          <w:rFonts w:ascii="Calibri" w:hAnsi="Calibri" w:cs="Tahoma"/>
          <w:b w:val="0"/>
          <w:bCs w:val="0"/>
          <w:sz w:val="26"/>
          <w:szCs w:val="26"/>
        </w:rPr>
        <w:t xml:space="preserve">, οι ημερομηνίες σύναψης συμβολαίων νέων συνδέσεων, είναι από </w:t>
      </w:r>
      <w:r w:rsidR="001755E4" w:rsidRPr="00101226">
        <w:rPr>
          <w:rFonts w:ascii="Calibri" w:hAnsi="Calibri" w:cs="Tahoma"/>
          <w:bCs w:val="0"/>
          <w:sz w:val="26"/>
          <w:szCs w:val="26"/>
          <w:u w:val="single"/>
        </w:rPr>
        <w:t>0</w:t>
      </w:r>
      <w:r w:rsidR="003B5655">
        <w:rPr>
          <w:rFonts w:ascii="Calibri" w:hAnsi="Calibri" w:cs="Tahoma"/>
          <w:bCs w:val="0"/>
          <w:sz w:val="26"/>
          <w:szCs w:val="26"/>
          <w:u w:val="single"/>
        </w:rPr>
        <w:t>3</w:t>
      </w:r>
      <w:r w:rsidR="001755E4" w:rsidRPr="00101226">
        <w:rPr>
          <w:rFonts w:ascii="Calibri" w:hAnsi="Calibri" w:cs="Tahoma"/>
          <w:bCs w:val="0"/>
          <w:sz w:val="26"/>
          <w:szCs w:val="26"/>
          <w:u w:val="single"/>
        </w:rPr>
        <w:t xml:space="preserve"> Μαρτίου</w:t>
      </w:r>
      <w:r w:rsidR="001755E4">
        <w:rPr>
          <w:rFonts w:ascii="Calibri" w:hAnsi="Calibri" w:cs="Tahoma"/>
          <w:b w:val="0"/>
          <w:bCs w:val="0"/>
          <w:sz w:val="26"/>
          <w:szCs w:val="26"/>
        </w:rPr>
        <w:t xml:space="preserve"> </w:t>
      </w:r>
      <w:r w:rsidR="009D0059" w:rsidRPr="009D0059">
        <w:rPr>
          <w:rFonts w:ascii="Calibri" w:hAnsi="Calibri" w:cs="Tahoma"/>
          <w:bCs w:val="0"/>
          <w:sz w:val="26"/>
          <w:szCs w:val="26"/>
          <w:u w:val="single"/>
        </w:rPr>
        <w:t>202</w:t>
      </w:r>
      <w:r w:rsidR="003B5655">
        <w:rPr>
          <w:rFonts w:ascii="Calibri" w:hAnsi="Calibri" w:cs="Tahoma"/>
          <w:bCs w:val="0"/>
          <w:sz w:val="26"/>
          <w:szCs w:val="26"/>
          <w:u w:val="single"/>
        </w:rPr>
        <w:t>5</w:t>
      </w:r>
      <w:r w:rsidR="009D0059">
        <w:rPr>
          <w:rFonts w:ascii="Calibri" w:hAnsi="Calibri" w:cs="Tahoma"/>
          <w:b w:val="0"/>
          <w:bCs w:val="0"/>
          <w:sz w:val="26"/>
          <w:szCs w:val="26"/>
        </w:rPr>
        <w:t xml:space="preserve"> </w:t>
      </w:r>
      <w:r w:rsidR="001755E4">
        <w:rPr>
          <w:rFonts w:ascii="Calibri" w:hAnsi="Calibri" w:cs="Tahoma"/>
          <w:b w:val="0"/>
          <w:bCs w:val="0"/>
          <w:sz w:val="26"/>
          <w:szCs w:val="26"/>
        </w:rPr>
        <w:t xml:space="preserve">έως </w:t>
      </w:r>
      <w:r w:rsidR="001755E4" w:rsidRPr="00101226">
        <w:rPr>
          <w:rFonts w:ascii="Calibri" w:hAnsi="Calibri" w:cs="Tahoma"/>
          <w:bCs w:val="0"/>
          <w:sz w:val="26"/>
          <w:szCs w:val="26"/>
          <w:u w:val="single"/>
        </w:rPr>
        <w:t>3</w:t>
      </w:r>
      <w:r w:rsidR="003B5655">
        <w:rPr>
          <w:rFonts w:ascii="Calibri" w:hAnsi="Calibri" w:cs="Tahoma"/>
          <w:bCs w:val="0"/>
          <w:sz w:val="26"/>
          <w:szCs w:val="26"/>
          <w:u w:val="single"/>
        </w:rPr>
        <w:t>0</w:t>
      </w:r>
      <w:r w:rsidR="001755E4" w:rsidRPr="00101226">
        <w:rPr>
          <w:rFonts w:ascii="Calibri" w:hAnsi="Calibri" w:cs="Tahoma"/>
          <w:bCs w:val="0"/>
          <w:sz w:val="26"/>
          <w:szCs w:val="26"/>
          <w:u w:val="single"/>
        </w:rPr>
        <w:t xml:space="preserve"> Μαΐου 202</w:t>
      </w:r>
      <w:r w:rsidR="003B5655">
        <w:rPr>
          <w:rFonts w:ascii="Calibri" w:hAnsi="Calibri" w:cs="Tahoma"/>
          <w:bCs w:val="0"/>
          <w:sz w:val="26"/>
          <w:szCs w:val="26"/>
          <w:u w:val="single"/>
        </w:rPr>
        <w:t>5</w:t>
      </w:r>
      <w:r w:rsidR="001755E4">
        <w:rPr>
          <w:rFonts w:ascii="Calibri" w:hAnsi="Calibri" w:cs="Tahoma"/>
          <w:b w:val="0"/>
          <w:bCs w:val="0"/>
          <w:sz w:val="26"/>
          <w:szCs w:val="26"/>
        </w:rPr>
        <w:t>.</w:t>
      </w:r>
    </w:p>
    <w:p w14:paraId="40DB5BDD" w14:textId="77777777" w:rsidR="001755E4" w:rsidRDefault="001755E4" w:rsidP="001A00F2">
      <w:pPr>
        <w:pStyle w:val="210"/>
        <w:ind w:firstLine="0"/>
        <w:rPr>
          <w:rFonts w:ascii="Calibri" w:hAnsi="Calibri" w:cs="Tahoma"/>
          <w:b w:val="0"/>
          <w:bCs w:val="0"/>
          <w:sz w:val="26"/>
          <w:szCs w:val="26"/>
        </w:rPr>
      </w:pPr>
    </w:p>
    <w:p w14:paraId="3A5FF298" w14:textId="31FC24CA" w:rsidR="001755E4" w:rsidRPr="00147FB7" w:rsidRDefault="001755E4" w:rsidP="001A00F2">
      <w:pPr>
        <w:pStyle w:val="210"/>
        <w:ind w:firstLine="0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b w:val="0"/>
          <w:bCs w:val="0"/>
          <w:sz w:val="26"/>
          <w:szCs w:val="26"/>
        </w:rPr>
        <w:t>Παρακαλούνται οι ενδιαφερόμενοι να προσέλθουν έγκαιρα, εντός της παραπάνω προθεσμίας.</w:t>
      </w:r>
    </w:p>
    <w:p w14:paraId="5592D7A4" w14:textId="311C1DF2" w:rsidR="00703F9C" w:rsidRDefault="00703F9C" w:rsidP="001A00F2">
      <w:pPr>
        <w:pStyle w:val="210"/>
        <w:tabs>
          <w:tab w:val="left" w:pos="8505"/>
        </w:tabs>
        <w:rPr>
          <w:rFonts w:ascii="Calibri" w:hAnsi="Calibri" w:cs="Tahoma"/>
          <w:b w:val="0"/>
          <w:bCs w:val="0"/>
          <w:sz w:val="26"/>
          <w:szCs w:val="26"/>
        </w:rPr>
      </w:pPr>
    </w:p>
    <w:p w14:paraId="08FD3622" w14:textId="6F0ABCBC" w:rsidR="00703F9C" w:rsidRPr="004678F3" w:rsidRDefault="004678F3" w:rsidP="007D514D">
      <w:pPr>
        <w:pStyle w:val="aa"/>
        <w:spacing w:line="360" w:lineRule="auto"/>
        <w:ind w:firstLine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OLE_LINK46"/>
      <w:bookmarkStart w:id="1" w:name="OLE_LINK13"/>
      <w:bookmarkStart w:id="2" w:name="OLE_LINK14"/>
      <w:bookmarkStart w:id="3" w:name="OLE_LINK15"/>
      <w:bookmarkEnd w:id="0"/>
      <w:bookmarkEnd w:id="1"/>
      <w:bookmarkEnd w:id="2"/>
      <w:bookmarkEnd w:id="3"/>
      <w:r w:rsidRPr="004678F3">
        <w:rPr>
          <w:rFonts w:ascii="Calibri" w:hAnsi="Calibri" w:cs="Calibri"/>
          <w:b/>
          <w:bCs/>
          <w:sz w:val="28"/>
          <w:szCs w:val="28"/>
        </w:rPr>
        <w:t>ΑΠΟ ΤΗΝ Δ.Ε.ΤΗ.Π.</w:t>
      </w:r>
    </w:p>
    <w:sectPr w:rsidR="00703F9C" w:rsidRPr="004678F3">
      <w:headerReference w:type="default" r:id="rId7"/>
      <w:pgSz w:w="11906" w:h="16838"/>
      <w:pgMar w:top="623" w:right="1134" w:bottom="776" w:left="992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BFCF" w14:textId="77777777" w:rsidR="003B27EA" w:rsidRDefault="003B27EA">
      <w:r>
        <w:separator/>
      </w:r>
    </w:p>
  </w:endnote>
  <w:endnote w:type="continuationSeparator" w:id="0">
    <w:p w14:paraId="62EC93E5" w14:textId="77777777" w:rsidR="003B27EA" w:rsidRDefault="003B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E165" w14:textId="77777777" w:rsidR="003B27EA" w:rsidRDefault="003B27EA">
      <w:r>
        <w:separator/>
      </w:r>
    </w:p>
  </w:footnote>
  <w:footnote w:type="continuationSeparator" w:id="0">
    <w:p w14:paraId="178B1227" w14:textId="77777777" w:rsidR="003B27EA" w:rsidRDefault="003B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2" w:type="dxa"/>
      <w:tblLayout w:type="fixed"/>
      <w:tblLook w:val="0000" w:firstRow="0" w:lastRow="0" w:firstColumn="0" w:lastColumn="0" w:noHBand="0" w:noVBand="0"/>
    </w:tblPr>
    <w:tblGrid>
      <w:gridCol w:w="1986"/>
      <w:gridCol w:w="5995"/>
      <w:gridCol w:w="3116"/>
    </w:tblGrid>
    <w:tr w:rsidR="00101226" w14:paraId="1B48A9D4" w14:textId="77777777">
      <w:trPr>
        <w:trHeight w:val="1342"/>
      </w:trPr>
      <w:tc>
        <w:tcPr>
          <w:tcW w:w="1986" w:type="dxa"/>
          <w:tcBorders>
            <w:bottom w:val="single" w:sz="4" w:space="0" w:color="FF0000"/>
          </w:tcBorders>
          <w:shd w:val="clear" w:color="auto" w:fill="auto"/>
        </w:tcPr>
        <w:p w14:paraId="515C953F" w14:textId="1428ED78" w:rsidR="00101226" w:rsidRDefault="00101226">
          <w:pPr>
            <w:snapToGrid w:val="0"/>
            <w:rPr>
              <w:rFonts w:ascii="Tahoma" w:hAnsi="Tahoma" w:cs="Tahoma"/>
              <w:szCs w:val="24"/>
              <w:lang w:val="it-IT"/>
            </w:rPr>
          </w:pPr>
          <w:r>
            <w:rPr>
              <w:noProof/>
              <w:lang w:val="el-GR" w:eastAsia="el-GR"/>
            </w:rPr>
            <w:drawing>
              <wp:anchor distT="0" distB="0" distL="114935" distR="114935" simplePos="0" relativeHeight="251657728" behindDoc="0" locked="0" layoutInCell="1" allowOverlap="1" wp14:anchorId="09EC7255" wp14:editId="73CCD589">
                <wp:simplePos x="0" y="0"/>
                <wp:positionH relativeFrom="column">
                  <wp:posOffset>165735</wp:posOffset>
                </wp:positionH>
                <wp:positionV relativeFrom="paragraph">
                  <wp:posOffset>-166370</wp:posOffset>
                </wp:positionV>
                <wp:extent cx="914400" cy="463550"/>
                <wp:effectExtent l="0" t="0" r="0" b="0"/>
                <wp:wrapSquare wrapText="bothSides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90" t="15535" r="30273" b="353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5" w:type="dxa"/>
          <w:tcBorders>
            <w:bottom w:val="single" w:sz="4" w:space="0" w:color="FF0000"/>
          </w:tcBorders>
          <w:shd w:val="clear" w:color="auto" w:fill="auto"/>
        </w:tcPr>
        <w:p w14:paraId="67D685CC" w14:textId="77777777" w:rsidR="00101226" w:rsidRPr="007C0E4A" w:rsidRDefault="00101226">
          <w:pPr>
            <w:pStyle w:val="310"/>
            <w:snapToGrid w:val="0"/>
            <w:jc w:val="center"/>
            <w:rPr>
              <w:rFonts w:ascii="Tahoma" w:hAnsi="Tahoma" w:cs="Tahoma"/>
              <w:b/>
              <w:color w:val="09567D"/>
              <w:sz w:val="18"/>
              <w:szCs w:val="18"/>
              <w:lang w:val="el-GR"/>
            </w:rPr>
          </w:pPr>
          <w:r w:rsidRPr="007C0E4A">
            <w:rPr>
              <w:rFonts w:ascii="Tahoma" w:hAnsi="Tahoma" w:cs="Tahoma"/>
              <w:b/>
              <w:color w:val="09567D"/>
              <w:sz w:val="18"/>
              <w:szCs w:val="18"/>
              <w:lang w:val="el-GR"/>
            </w:rPr>
            <w:t>ΔΗΜΟΤΙΚΗ ΕΠΙΧΕΙΡΗΣΗ ΤΗΛΕΘΕΡΜΑΝΣΗΣ ΠΤΟΛΕΜΑΪΔΑΣ</w:t>
          </w:r>
        </w:p>
        <w:p w14:paraId="2BD7E33D" w14:textId="77777777" w:rsidR="00101226" w:rsidRPr="007C0E4A" w:rsidRDefault="00101226">
          <w:pPr>
            <w:pStyle w:val="310"/>
            <w:jc w:val="center"/>
            <w:rPr>
              <w:rFonts w:ascii="Tahoma" w:hAnsi="Tahoma" w:cs="Tahoma"/>
              <w:b/>
              <w:color w:val="09567D"/>
              <w:sz w:val="18"/>
              <w:szCs w:val="18"/>
              <w:lang w:val="el-GR"/>
            </w:rPr>
          </w:pPr>
          <w:r w:rsidRPr="007C0E4A">
            <w:rPr>
              <w:rFonts w:ascii="Tahoma" w:hAnsi="Tahoma" w:cs="Tahoma"/>
              <w:b/>
              <w:color w:val="09567D"/>
              <w:sz w:val="18"/>
              <w:szCs w:val="18"/>
              <w:lang w:val="el-GR"/>
            </w:rPr>
            <w:t>ΔΗΜΟΥ ΕΟΡΔΑΙΑΣ</w:t>
          </w:r>
        </w:p>
        <w:p w14:paraId="143565DE" w14:textId="77777777" w:rsidR="00101226" w:rsidRPr="007C0E4A" w:rsidRDefault="00101226">
          <w:pPr>
            <w:pStyle w:val="310"/>
            <w:jc w:val="center"/>
            <w:rPr>
              <w:rFonts w:ascii="Tahoma" w:hAnsi="Tahoma" w:cs="Tahoma"/>
              <w:color w:val="09567D"/>
              <w:sz w:val="18"/>
              <w:szCs w:val="18"/>
              <w:lang w:val="el-GR"/>
            </w:rPr>
          </w:pPr>
          <w:r w:rsidRPr="007C0E4A">
            <w:rPr>
              <w:rFonts w:ascii="Tahoma" w:hAnsi="Tahoma" w:cs="Tahoma"/>
              <w:color w:val="09567D"/>
              <w:sz w:val="18"/>
              <w:szCs w:val="18"/>
              <w:lang w:val="el-GR"/>
            </w:rPr>
            <w:t>(Δ.Ε.ΤΗ.Π.)</w:t>
          </w:r>
        </w:p>
        <w:p w14:paraId="5F91ACCB" w14:textId="77777777" w:rsidR="00101226" w:rsidRPr="007C0E4A" w:rsidRDefault="00101226">
          <w:pPr>
            <w:ind w:firstLine="321"/>
            <w:rPr>
              <w:rFonts w:ascii="Tahoma" w:hAnsi="Tahoma" w:cs="Tahoma"/>
              <w:bCs/>
              <w:iCs/>
              <w:color w:val="333333"/>
              <w:sz w:val="16"/>
              <w:szCs w:val="16"/>
              <w:lang w:val="el-GR"/>
            </w:rPr>
          </w:pPr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  <w:lang w:val="el-GR"/>
            </w:rPr>
            <w:t>Εθνικής Αντίστασης 11,  Πτολεμαΐδα, 50200</w:t>
          </w:r>
        </w:p>
        <w:p w14:paraId="729EDBF5" w14:textId="77777777" w:rsidR="00101226" w:rsidRPr="007C0E4A" w:rsidRDefault="00101226">
          <w:pPr>
            <w:ind w:firstLine="321"/>
            <w:rPr>
              <w:rFonts w:ascii="Tahoma" w:hAnsi="Tahoma" w:cs="Tahoma"/>
              <w:bCs/>
              <w:iCs/>
              <w:color w:val="333333"/>
              <w:sz w:val="16"/>
              <w:szCs w:val="16"/>
              <w:lang w:val="fr-FR"/>
            </w:rPr>
          </w:pPr>
          <w:proofErr w:type="spellStart"/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</w:rPr>
            <w:t>Τηλ</w:t>
          </w:r>
          <w:proofErr w:type="spellEnd"/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  <w:lang w:val="fr-FR"/>
            </w:rPr>
            <w:t>. 24630 54420-21-</w:t>
          </w:r>
          <w:proofErr w:type="gramStart"/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  <w:lang w:val="fr-FR"/>
            </w:rPr>
            <w:t>22 ,</w:t>
          </w:r>
          <w:proofErr w:type="gramEnd"/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  <w:lang w:val="fr-FR"/>
            </w:rPr>
            <w:t xml:space="preserve"> Fax. 24630 54423</w:t>
          </w:r>
        </w:p>
        <w:p w14:paraId="53693BA4" w14:textId="49B0109B" w:rsidR="00101226" w:rsidRPr="007C0E4A" w:rsidRDefault="00101226">
          <w:pPr>
            <w:ind w:firstLine="321"/>
            <w:rPr>
              <w:rFonts w:ascii="Tahoma" w:hAnsi="Tahoma" w:cs="Tahoma"/>
              <w:color w:val="808080"/>
              <w:sz w:val="20"/>
              <w:szCs w:val="24"/>
              <w:lang w:val="it-IT"/>
            </w:rPr>
          </w:pPr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</w:rPr>
            <w:t>Ε</w:t>
          </w:r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  <w:lang w:val="fr-FR"/>
            </w:rPr>
            <w:t>-</w:t>
          </w:r>
          <w:proofErr w:type="gramStart"/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  <w:lang w:val="fr-FR"/>
            </w:rPr>
            <w:t>mail :</w:t>
          </w:r>
          <w:proofErr w:type="gramEnd"/>
          <w:r w:rsidRPr="007C0E4A">
            <w:rPr>
              <w:rFonts w:ascii="Tahoma" w:hAnsi="Tahoma" w:cs="Tahoma"/>
              <w:bCs/>
              <w:iCs/>
              <w:color w:val="333333"/>
              <w:sz w:val="16"/>
              <w:szCs w:val="16"/>
              <w:lang w:val="fr-FR"/>
            </w:rPr>
            <w:t xml:space="preserve"> </w:t>
          </w:r>
          <w:hyperlink r:id="rId2" w:history="1">
            <w:r w:rsidRPr="00862C9B">
              <w:rPr>
                <w:rStyle w:val="-"/>
                <w:rFonts w:ascii="Tahoma" w:hAnsi="Tahoma" w:cs="Tahoma"/>
                <w:sz w:val="16"/>
                <w:szCs w:val="16"/>
              </w:rPr>
              <w:t>d</w:t>
            </w:r>
            <w:r w:rsidRPr="00862C9B">
              <w:rPr>
                <w:rStyle w:val="-"/>
                <w:rFonts w:ascii="Tahoma" w:hAnsi="Tahoma" w:cs="Tahoma"/>
                <w:sz w:val="16"/>
                <w:szCs w:val="16"/>
                <w:lang w:val="en-US"/>
              </w:rPr>
              <w:t>etip</w:t>
            </w:r>
            <w:r w:rsidRPr="00862C9B">
              <w:rPr>
                <w:rStyle w:val="-"/>
                <w:rFonts w:ascii="Tahoma" w:hAnsi="Tahoma" w:cs="Tahoma"/>
                <w:sz w:val="16"/>
                <w:szCs w:val="16"/>
              </w:rPr>
              <w:t>@detip.gr</w:t>
            </w:r>
          </w:hyperlink>
          <w:r w:rsidRPr="007C0E4A">
            <w:rPr>
              <w:rFonts w:ascii="Tahoma" w:hAnsi="Tahoma" w:cs="Tahoma"/>
              <w:bCs/>
              <w:iCs/>
              <w:sz w:val="16"/>
              <w:szCs w:val="16"/>
              <w:lang w:val="fr-FR"/>
            </w:rPr>
            <w:t xml:space="preserve">,  </w:t>
          </w:r>
          <w:hyperlink r:id="rId3" w:history="1">
            <w:r w:rsidRPr="007C0E4A">
              <w:rPr>
                <w:rStyle w:val="-"/>
                <w:rFonts w:ascii="Tahoma" w:hAnsi="Tahoma" w:cs="Tahoma"/>
                <w:color w:val="auto"/>
                <w:sz w:val="16"/>
                <w:szCs w:val="16"/>
              </w:rPr>
              <w:t>www.tpt.gr</w:t>
            </w:r>
          </w:hyperlink>
        </w:p>
        <w:p w14:paraId="0721E350" w14:textId="77777777" w:rsidR="00101226" w:rsidRDefault="00101226">
          <w:pPr>
            <w:rPr>
              <w:rFonts w:ascii="Tahoma" w:hAnsi="Tahoma" w:cs="Tahoma"/>
              <w:color w:val="808080"/>
              <w:szCs w:val="24"/>
              <w:lang w:val="it-IT"/>
            </w:rPr>
          </w:pPr>
        </w:p>
      </w:tc>
      <w:tc>
        <w:tcPr>
          <w:tcW w:w="3116" w:type="dxa"/>
          <w:tcBorders>
            <w:bottom w:val="single" w:sz="4" w:space="0" w:color="FF0000"/>
          </w:tcBorders>
          <w:shd w:val="clear" w:color="auto" w:fill="auto"/>
        </w:tcPr>
        <w:p w14:paraId="3A1A3AA5" w14:textId="5F3CEC80" w:rsidR="00101226" w:rsidRDefault="00101226">
          <w:pPr>
            <w:keepNext/>
            <w:snapToGrid w:val="0"/>
            <w:ind w:right="-284"/>
            <w:jc w:val="center"/>
          </w:pPr>
          <w:r>
            <w:rPr>
              <w:rFonts w:ascii="Tahoma" w:hAnsi="Tahoma" w:cs="Tahoma"/>
              <w:b/>
              <w:smallCaps/>
              <w:noProof/>
              <w:spacing w:val="24"/>
              <w:sz w:val="28"/>
              <w:lang w:val="el-GR" w:eastAsia="el-GR"/>
            </w:rPr>
            <w:drawing>
              <wp:inline distT="0" distB="0" distL="0" distR="0" wp14:anchorId="42B4CA67" wp14:editId="6EF2448E">
                <wp:extent cx="1047750" cy="46672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A7F458" w14:textId="77777777" w:rsidR="00101226" w:rsidRDefault="001012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B83114"/>
    <w:multiLevelType w:val="hybridMultilevel"/>
    <w:tmpl w:val="C3BA4C98"/>
    <w:lvl w:ilvl="0" w:tplc="6262B9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002D9"/>
    <w:multiLevelType w:val="hybridMultilevel"/>
    <w:tmpl w:val="FB488DA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6528904">
    <w:abstractNumId w:val="0"/>
  </w:num>
  <w:num w:numId="2" w16cid:durableId="1673029621">
    <w:abstractNumId w:val="1"/>
  </w:num>
  <w:num w:numId="3" w16cid:durableId="94773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C4"/>
    <w:rsid w:val="00021CC5"/>
    <w:rsid w:val="00051B20"/>
    <w:rsid w:val="00051C7D"/>
    <w:rsid w:val="000600E4"/>
    <w:rsid w:val="00064E6D"/>
    <w:rsid w:val="00071DE8"/>
    <w:rsid w:val="0008550F"/>
    <w:rsid w:val="000B7012"/>
    <w:rsid w:val="000C4162"/>
    <w:rsid w:val="000C609A"/>
    <w:rsid w:val="000E2A45"/>
    <w:rsid w:val="00101226"/>
    <w:rsid w:val="00126989"/>
    <w:rsid w:val="00147B24"/>
    <w:rsid w:val="00147FB7"/>
    <w:rsid w:val="0015716A"/>
    <w:rsid w:val="00162C07"/>
    <w:rsid w:val="0017524C"/>
    <w:rsid w:val="001755E4"/>
    <w:rsid w:val="001833CD"/>
    <w:rsid w:val="001A00F2"/>
    <w:rsid w:val="001B6E91"/>
    <w:rsid w:val="001B78EE"/>
    <w:rsid w:val="001C3667"/>
    <w:rsid w:val="001E0CE0"/>
    <w:rsid w:val="001E3B7E"/>
    <w:rsid w:val="001F55C2"/>
    <w:rsid w:val="001F6549"/>
    <w:rsid w:val="00204E14"/>
    <w:rsid w:val="00221817"/>
    <w:rsid w:val="00227DA6"/>
    <w:rsid w:val="00237B10"/>
    <w:rsid w:val="002953E8"/>
    <w:rsid w:val="00310539"/>
    <w:rsid w:val="003222FF"/>
    <w:rsid w:val="00326582"/>
    <w:rsid w:val="00366B92"/>
    <w:rsid w:val="0039717F"/>
    <w:rsid w:val="003A09E3"/>
    <w:rsid w:val="003B27EA"/>
    <w:rsid w:val="003B5655"/>
    <w:rsid w:val="003E5F71"/>
    <w:rsid w:val="003F212D"/>
    <w:rsid w:val="00405891"/>
    <w:rsid w:val="00446889"/>
    <w:rsid w:val="004678F3"/>
    <w:rsid w:val="004C4844"/>
    <w:rsid w:val="0050145D"/>
    <w:rsid w:val="00506FC1"/>
    <w:rsid w:val="00513827"/>
    <w:rsid w:val="0052055E"/>
    <w:rsid w:val="00530712"/>
    <w:rsid w:val="00553CE4"/>
    <w:rsid w:val="005675C8"/>
    <w:rsid w:val="0058409C"/>
    <w:rsid w:val="00596AC3"/>
    <w:rsid w:val="005B1784"/>
    <w:rsid w:val="005C0457"/>
    <w:rsid w:val="005E0687"/>
    <w:rsid w:val="005E4F58"/>
    <w:rsid w:val="00612243"/>
    <w:rsid w:val="00614E95"/>
    <w:rsid w:val="006349E7"/>
    <w:rsid w:val="0069158A"/>
    <w:rsid w:val="006A424B"/>
    <w:rsid w:val="006A532A"/>
    <w:rsid w:val="006C489A"/>
    <w:rsid w:val="006E3B74"/>
    <w:rsid w:val="006E5F79"/>
    <w:rsid w:val="006F53F4"/>
    <w:rsid w:val="006F5E6A"/>
    <w:rsid w:val="00703F9C"/>
    <w:rsid w:val="00763BD2"/>
    <w:rsid w:val="00774FE1"/>
    <w:rsid w:val="007B19F1"/>
    <w:rsid w:val="007B49D8"/>
    <w:rsid w:val="007C0E4A"/>
    <w:rsid w:val="007C2C8E"/>
    <w:rsid w:val="007C3E6C"/>
    <w:rsid w:val="007D514D"/>
    <w:rsid w:val="007D698E"/>
    <w:rsid w:val="007D7F25"/>
    <w:rsid w:val="007E2B03"/>
    <w:rsid w:val="007F2E8E"/>
    <w:rsid w:val="008264B3"/>
    <w:rsid w:val="00844A8F"/>
    <w:rsid w:val="00867CC5"/>
    <w:rsid w:val="00872F5B"/>
    <w:rsid w:val="00891E22"/>
    <w:rsid w:val="008A7C12"/>
    <w:rsid w:val="008E647F"/>
    <w:rsid w:val="00915614"/>
    <w:rsid w:val="00924D14"/>
    <w:rsid w:val="009358AF"/>
    <w:rsid w:val="009457FD"/>
    <w:rsid w:val="009509B4"/>
    <w:rsid w:val="0096496B"/>
    <w:rsid w:val="009745F2"/>
    <w:rsid w:val="009A1207"/>
    <w:rsid w:val="009A4B84"/>
    <w:rsid w:val="009A535A"/>
    <w:rsid w:val="009C7561"/>
    <w:rsid w:val="009D0059"/>
    <w:rsid w:val="009D601E"/>
    <w:rsid w:val="009E257A"/>
    <w:rsid w:val="009E6F5D"/>
    <w:rsid w:val="00A215B2"/>
    <w:rsid w:val="00A241E2"/>
    <w:rsid w:val="00A247B3"/>
    <w:rsid w:val="00A26963"/>
    <w:rsid w:val="00A420BE"/>
    <w:rsid w:val="00A43DD0"/>
    <w:rsid w:val="00A478FC"/>
    <w:rsid w:val="00A813A0"/>
    <w:rsid w:val="00A839BA"/>
    <w:rsid w:val="00A84FC0"/>
    <w:rsid w:val="00A93B52"/>
    <w:rsid w:val="00AA5CA6"/>
    <w:rsid w:val="00AB01EC"/>
    <w:rsid w:val="00AD00C4"/>
    <w:rsid w:val="00AF1D93"/>
    <w:rsid w:val="00B0537C"/>
    <w:rsid w:val="00B1190E"/>
    <w:rsid w:val="00B1262A"/>
    <w:rsid w:val="00B251D2"/>
    <w:rsid w:val="00B25831"/>
    <w:rsid w:val="00B31081"/>
    <w:rsid w:val="00B34698"/>
    <w:rsid w:val="00B572C9"/>
    <w:rsid w:val="00B75CAD"/>
    <w:rsid w:val="00B779BA"/>
    <w:rsid w:val="00B810B5"/>
    <w:rsid w:val="00BA7404"/>
    <w:rsid w:val="00BC5E30"/>
    <w:rsid w:val="00C04AB7"/>
    <w:rsid w:val="00C175EC"/>
    <w:rsid w:val="00C1780E"/>
    <w:rsid w:val="00C36EB9"/>
    <w:rsid w:val="00C50914"/>
    <w:rsid w:val="00C562DC"/>
    <w:rsid w:val="00C67422"/>
    <w:rsid w:val="00C73696"/>
    <w:rsid w:val="00C80136"/>
    <w:rsid w:val="00C92218"/>
    <w:rsid w:val="00CC62A9"/>
    <w:rsid w:val="00CD5EFB"/>
    <w:rsid w:val="00CD73B9"/>
    <w:rsid w:val="00CD7F6D"/>
    <w:rsid w:val="00CF47E1"/>
    <w:rsid w:val="00D1235D"/>
    <w:rsid w:val="00D5050C"/>
    <w:rsid w:val="00D52254"/>
    <w:rsid w:val="00D52817"/>
    <w:rsid w:val="00D73E2C"/>
    <w:rsid w:val="00D94FF7"/>
    <w:rsid w:val="00DB2AE4"/>
    <w:rsid w:val="00DE3510"/>
    <w:rsid w:val="00DF0E24"/>
    <w:rsid w:val="00E057A8"/>
    <w:rsid w:val="00E363DA"/>
    <w:rsid w:val="00E46E18"/>
    <w:rsid w:val="00E5344A"/>
    <w:rsid w:val="00E63172"/>
    <w:rsid w:val="00E76B1E"/>
    <w:rsid w:val="00E962D0"/>
    <w:rsid w:val="00EA36E8"/>
    <w:rsid w:val="00EB0BDB"/>
    <w:rsid w:val="00EB0C0D"/>
    <w:rsid w:val="00EB50D5"/>
    <w:rsid w:val="00F034C9"/>
    <w:rsid w:val="00F12DAD"/>
    <w:rsid w:val="00F47174"/>
    <w:rsid w:val="00F862DE"/>
    <w:rsid w:val="00FA5F1A"/>
    <w:rsid w:val="00FB12DB"/>
    <w:rsid w:val="00FC374D"/>
    <w:rsid w:val="00FD5A0C"/>
    <w:rsid w:val="00FE3033"/>
    <w:rsid w:val="00FF196C"/>
    <w:rsid w:val="00FF1BA9"/>
    <w:rsid w:val="00FF3018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4900EA"/>
  <w15:docId w15:val="{EFED78E9-F12B-48BF-B7DB-DC8A8BCB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Arial" w:hAnsi="Arial"/>
      <w:sz w:val="24"/>
      <w:lang w:val="en-GB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BFBFBF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Times New Roman" w:hAnsi="Times New Roman"/>
      <w:sz w:val="28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/>
      <w:b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34"/>
      <w:outlineLvl w:val="3"/>
    </w:pPr>
    <w:rPr>
      <w:rFonts w:ascii="Times New Roman" w:hAnsi="Times New Roman"/>
      <w:b/>
      <w:sz w:val="40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Times New Roman" w:hAnsi="Times New Roman"/>
      <w:b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34"/>
      <w:jc w:val="both"/>
      <w:outlineLvl w:val="5"/>
    </w:pPr>
    <w:rPr>
      <w:rFonts w:ascii="Times New Roman" w:hAnsi="Times New Roman"/>
      <w:b/>
      <w:sz w:val="30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/>
      <w:b/>
      <w:sz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firstLine="720"/>
      <w:jc w:val="center"/>
      <w:outlineLvl w:val="7"/>
    </w:pPr>
    <w:rPr>
      <w:rFonts w:ascii="Times New Roman" w:hAnsi="Times New Roman"/>
      <w:b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Tahoma" w:hAnsi="Tahoma" w:cs="Tahoma"/>
      <w:b/>
      <w:bCs/>
      <w:sz w:val="4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</w:style>
  <w:style w:type="character" w:customStyle="1" w:styleId="WW8Num2z0">
    <w:name w:val="WW8Num2z0"/>
    <w:rPr>
      <w:rFonts w:ascii="Times New Roman" w:hAnsi="Times New Roman"/>
      <w:b/>
      <w:i w:val="0"/>
      <w:sz w:val="24"/>
    </w:rPr>
  </w:style>
  <w:style w:type="character" w:customStyle="1" w:styleId="WW8Num3z0">
    <w:name w:val="WW8Num3z0"/>
    <w:rPr>
      <w:rFonts w:ascii="Wingdings" w:eastAsia="Times New Roman" w:hAnsi="Wingdings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Arial" w:hAnsi="Arial"/>
      <w:b w:val="0"/>
      <w:i w:val="0"/>
      <w:sz w:val="20"/>
      <w:u w:val="none"/>
    </w:rPr>
  </w:style>
  <w:style w:type="character" w:customStyle="1" w:styleId="WW8Num8z0">
    <w:name w:val="WW8Num8z0"/>
    <w:rPr>
      <w:sz w:val="36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sz w:val="36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7z0">
    <w:name w:val="WW8Num17z0"/>
    <w:rPr>
      <w:rFonts w:ascii="Wingdings" w:hAnsi="Wingdings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St18z0">
    <w:name w:val="WW8NumSt18z0"/>
    <w:rPr>
      <w:rFonts w:ascii="Symbol" w:hAnsi="Symbol"/>
    </w:rPr>
  </w:style>
  <w:style w:type="character" w:customStyle="1" w:styleId="WW8NumSt28z0">
    <w:name w:val="WW8NumSt28z0"/>
    <w:rPr>
      <w:rFonts w:ascii="Arial" w:hAnsi="Arial"/>
      <w:b w:val="0"/>
      <w:i w:val="0"/>
      <w:sz w:val="20"/>
      <w:u w:val="none"/>
    </w:rPr>
  </w:style>
  <w:style w:type="character" w:customStyle="1" w:styleId="10">
    <w:name w:val="Προεπιλεγμένη γραμματοσειρά1"/>
  </w:style>
  <w:style w:type="character" w:styleId="a3">
    <w:name w:val="page number"/>
    <w:basedOn w:val="10"/>
  </w:style>
  <w:style w:type="character" w:styleId="-">
    <w:name w:val="Hyperlink"/>
    <w:rPr>
      <w:color w:val="0000FF"/>
      <w:u w:val="single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jc w:val="center"/>
    </w:pPr>
    <w:rPr>
      <w:rFonts w:ascii="Tahoma" w:hAnsi="Tahoma" w:cs="Tahoma"/>
      <w:b/>
      <w:bCs/>
      <w:lang w:val="el-GR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720"/>
      <w:jc w:val="both"/>
    </w:pPr>
    <w:rPr>
      <w:rFonts w:ascii="Times New Roman" w:hAnsi="Times New Roman"/>
      <w:sz w:val="40"/>
      <w:lang w:val="el-GR"/>
    </w:rPr>
  </w:style>
  <w:style w:type="paragraph" w:customStyle="1" w:styleId="210">
    <w:name w:val="Σώμα κείμενου με εσοχή 21"/>
    <w:basedOn w:val="a"/>
    <w:pPr>
      <w:spacing w:line="360" w:lineRule="auto"/>
      <w:ind w:firstLine="720"/>
      <w:jc w:val="both"/>
    </w:pPr>
    <w:rPr>
      <w:rFonts w:ascii="Times New Roman" w:hAnsi="Times New Roman"/>
      <w:b/>
      <w:bCs/>
      <w:sz w:val="44"/>
      <w:lang w:val="el-GR"/>
    </w:rPr>
  </w:style>
  <w:style w:type="paragraph" w:customStyle="1" w:styleId="31">
    <w:name w:val="Σώμα κείμενου με εσοχή 31"/>
    <w:basedOn w:val="a"/>
    <w:pPr>
      <w:ind w:firstLine="720"/>
      <w:jc w:val="both"/>
    </w:pPr>
    <w:rPr>
      <w:rFonts w:ascii="Arial Black" w:hAnsi="Arial Black"/>
      <w:b/>
      <w:bCs/>
      <w:caps/>
      <w:lang w:val="el-GR"/>
    </w:rPr>
  </w:style>
  <w:style w:type="paragraph" w:customStyle="1" w:styleId="211">
    <w:name w:val="Σώμα κείμενου 21"/>
    <w:basedOn w:val="a"/>
    <w:pPr>
      <w:overflowPunct w:val="0"/>
      <w:autoSpaceDE w:val="0"/>
      <w:spacing w:line="360" w:lineRule="auto"/>
      <w:ind w:firstLine="720"/>
      <w:jc w:val="both"/>
      <w:textAlignment w:val="baseline"/>
    </w:pPr>
    <w:rPr>
      <w:rFonts w:ascii="Times New Roman" w:hAnsi="Times New Roman"/>
      <w:lang w:val="el-GR"/>
    </w:rPr>
  </w:style>
  <w:style w:type="paragraph" w:customStyle="1" w:styleId="310">
    <w:name w:val="Σώμα κείμενου 31"/>
    <w:basedOn w:val="a"/>
    <w:pPr>
      <w:spacing w:after="120"/>
    </w:pPr>
    <w:rPr>
      <w:sz w:val="16"/>
      <w:szCs w:val="16"/>
    </w:rPr>
  </w:style>
  <w:style w:type="paragraph" w:customStyle="1" w:styleId="ab">
    <w:name w:val="Περιεχόμενα πλαισίου"/>
    <w:basedOn w:val="a5"/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styleId="ae">
    <w:name w:val="Balloon Text"/>
    <w:basedOn w:val="a"/>
    <w:semiHidden/>
    <w:rsid w:val="003A09E3"/>
    <w:rPr>
      <w:rFonts w:ascii="Tahoma" w:hAnsi="Tahoma" w:cs="Tahoma"/>
      <w:sz w:val="16"/>
      <w:szCs w:val="16"/>
    </w:rPr>
  </w:style>
  <w:style w:type="character" w:customStyle="1" w:styleId="12">
    <w:name w:val="Ανεπίλυτη αναφορά1"/>
    <w:basedOn w:val="a0"/>
    <w:uiPriority w:val="99"/>
    <w:semiHidden/>
    <w:unhideWhenUsed/>
    <w:rsid w:val="00366B9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12DAD"/>
    <w:pPr>
      <w:suppressAutoHyphens w:val="0"/>
      <w:ind w:left="720"/>
      <w:contextualSpacing/>
    </w:pPr>
    <w:rPr>
      <w:rFonts w:cs="Arial"/>
    </w:rPr>
  </w:style>
  <w:style w:type="paragraph" w:customStyle="1" w:styleId="Default">
    <w:name w:val="Default"/>
    <w:rsid w:val="00F12D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pt.gr/" TargetMode="External"/><Relationship Id="rId2" Type="http://schemas.openxmlformats.org/officeDocument/2006/relationships/hyperlink" Target="mailto:detip@detip.g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529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http://www.tpt.gr/</vt:lpwstr>
      </vt:variant>
      <vt:variant>
        <vt:lpwstr/>
      </vt:variant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mailto:dhptol@otenet.gr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CHRISTOS GRAIDIS</cp:lastModifiedBy>
  <cp:revision>4</cp:revision>
  <cp:lastPrinted>2025-01-13T09:23:00Z</cp:lastPrinted>
  <dcterms:created xsi:type="dcterms:W3CDTF">2025-01-13T08:21:00Z</dcterms:created>
  <dcterms:modified xsi:type="dcterms:W3CDTF">2025-01-13T09:23:00Z</dcterms:modified>
</cp:coreProperties>
</file>